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Matambre familiar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Arvejas 1 Puñado</w:t>
      </w:r>
      <w:r/>
    </w:p>
    <w:p>
      <w:pPr>
        <w:numPr>
          <w:ilvl w:val="0"/>
          <w:numId w:val="1"/>
        </w:numPr>
      </w:pPr>
      <w:r>
        <w:t>Matambre o falda de unos 40 x 40 cm 1 Pieza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Huevos duros 5 Unidades</w:t>
      </w:r>
      <w:r/>
    </w:p>
    <w:p>
      <w:pPr/>
      <w:r>
        <w:rPr>
          <w:b/>
          <w:sz w:val="52"/>
          <w:szCs w:val="52"/>
        </w:rPr>
        <w:t>Para la guarnición: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Limones en jugo 2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Mayonesa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