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Malfatti De Ricotta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Harina c/n</w:t>
      </w:r>
      <w:r/>
    </w:p>
    <w:p>
      <w:pPr>
        <w:numPr>
          <w:ilvl w:val="0"/>
          <w:numId w:val="1"/>
        </w:numPr>
      </w:pPr>
      <w:r>
        <w:t>Queso rallado 150 Gramos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Espinaca 500  g</w:t>
      </w:r>
      <w:r/>
    </w:p>
    <w:p>
      <w:pPr>
        <w:numPr>
          <w:ilvl w:val="0"/>
          <w:numId w:val="1"/>
        </w:numPr>
      </w:pPr>
      <w:r>
        <w:t>Ricota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Albahaca 1 Puñado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Queso rallado a gusto</w:t>
      </w:r>
      <w:r/>
    </w:p>
    <w:p>
      <w:pPr>
        <w:numPr>
          <w:ilvl w:val="0"/>
          <w:numId w:val="1"/>
        </w:numPr>
      </w:pPr>
      <w:r>
        <w:t>Salsa de tomate 1 Litro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