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Locro de Calabaza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de botija 4 Unidades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Calabaza 1 k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Maíz choclo 1 Taza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PASTA DE AJO Cantidad necesaria</w:t>
      </w:r>
      <w:r/>
    </w:p>
    <w:p>
      <w:pPr>
        <w:numPr>
          <w:ilvl w:val="0"/>
          <w:numId w:val="1"/>
        </w:numPr>
      </w:pPr>
      <w:r>
        <w:t>Pasta aji amarillo 2 cda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Queso Fresco 1/2 Taza</w:t>
      </w:r>
      <w:r/>
    </w:p>
    <w:p>
      <w:pPr>
        <w:numPr>
          <w:ilvl w:val="0"/>
          <w:numId w:val="1"/>
        </w:numPr>
      </w:pPr>
      <w:r>
        <w:t>Guisantes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