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Lobster Roll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1 Vaso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Chile serrano fresco 1  unidad</w:t>
      </w:r>
      <w:r/>
    </w:p>
    <w:p>
      <w:pPr>
        <w:numPr>
          <w:ilvl w:val="0"/>
          <w:numId w:val="1"/>
        </w:numPr>
      </w:pPr>
      <w:r>
        <w:t>Cilantro fresco c/n A gusto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Langostas cocidas 4 Unidades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Pan de pancho c/n A gusto</w:t>
      </w:r>
      <w:r/>
    </w:p>
    <w:p>
      <w:pPr>
        <w:numPr>
          <w:ilvl w:val="0"/>
          <w:numId w:val="1"/>
        </w:numPr>
      </w:pPr>
      <w:r>
        <w:t>Salsa Sriracha c/n A gusto</w:t>
      </w:r>
      <w:r/>
    </w:p>
    <w:p>
      <w:pPr>
        <w:numPr>
          <w:ilvl w:val="0"/>
          <w:numId w:val="1"/>
        </w:numPr>
      </w:pPr>
      <w:r>
        <w:t>Verdeo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