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 Tonnata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virgen 1/2 Taza</w:t>
      </w:r>
      <w:r/>
    </w:p>
    <w:p>
      <w:pPr>
        <w:numPr>
          <w:ilvl w:val="0"/>
          <w:numId w:val="1"/>
        </w:numPr>
      </w:pPr>
      <w:r>
        <w:t>Alcaparra 1/2 Taza</w:t>
      </w:r>
      <w:r/>
    </w:p>
    <w:p>
      <w:pPr>
        <w:numPr>
          <w:ilvl w:val="0"/>
          <w:numId w:val="1"/>
        </w:numPr>
      </w:pPr>
      <w:r>
        <w:t>Atún enlatado 1/2 Taza</w:t>
      </w:r>
      <w:r/>
    </w:p>
    <w:p>
      <w:pPr>
        <w:numPr>
          <w:ilvl w:val="0"/>
          <w:numId w:val="1"/>
        </w:numPr>
      </w:pPr>
      <w:r>
        <w:t>Caldo blanco de pollo 1 Litro</w:t>
      </w:r>
      <w:r/>
    </w:p>
    <w:p>
      <w:pPr>
        <w:numPr>
          <w:ilvl w:val="0"/>
          <w:numId w:val="1"/>
        </w:numPr>
      </w:pPr>
      <w:r>
        <w:t>Hojas de escarola fina 1 Taza</w:t>
      </w:r>
      <w:r/>
    </w:p>
    <w:p>
      <w:pPr>
        <w:numPr>
          <w:ilvl w:val="0"/>
          <w:numId w:val="1"/>
        </w:numPr>
      </w:pPr>
      <w:r>
        <w:t>Lengua de ternera mediana 1  unidad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Mostaza Dijon 1 cda</w:t>
      </w:r>
      <w:r/>
    </w:p>
    <w:p>
      <w:pPr>
        <w:numPr>
          <w:ilvl w:val="0"/>
          <w:numId w:val="1"/>
        </w:numPr>
      </w:pPr>
      <w:r>
        <w:t>Pimienta  negra c/n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Yemas cocidas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