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en Sartén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50 Ml</w:t>
      </w:r>
      <w:r/>
    </w:p>
    <w:p>
      <w:pPr>
        <w:numPr>
          <w:ilvl w:val="0"/>
          <w:numId w:val="1"/>
        </w:numPr>
      </w:pPr>
      <w:r>
        <w:t>Cebollin 20  grs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Láminas de lasaña cocidas 10 Unidades</w:t>
      </w:r>
      <w:r/>
    </w:p>
    <w:p>
      <w:pPr>
        <w:numPr>
          <w:ilvl w:val="0"/>
          <w:numId w:val="1"/>
        </w:numPr>
      </w:pPr>
      <w:r>
        <w:t>Apio en cubos 1/2 Taza</w:t>
      </w:r>
      <w:r/>
    </w:p>
    <w:p>
      <w:pPr>
        <w:numPr>
          <w:ilvl w:val="0"/>
          <w:numId w:val="1"/>
        </w:numPr>
      </w:pPr>
      <w:r>
        <w:t>Pasta de tomate 2 cdas</w:t>
      </w:r>
      <w:r/>
    </w:p>
    <w:p>
      <w:pPr>
        <w:numPr>
          <w:ilvl w:val="0"/>
          <w:numId w:val="1"/>
        </w:numPr>
      </w:pPr>
      <w:r>
        <w:t>Queso Parmesano 200  grs</w:t>
      </w:r>
      <w:r/>
    </w:p>
    <w:p>
      <w:pPr>
        <w:numPr>
          <w:ilvl w:val="0"/>
          <w:numId w:val="1"/>
        </w:numPr>
      </w:pPr>
      <w:r>
        <w:t>Requeson 400  grs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Salsa de tomate 500 Ml</w:t>
      </w:r>
      <w:r/>
    </w:p>
    <w:p>
      <w:pPr>
        <w:numPr>
          <w:ilvl w:val="0"/>
          <w:numId w:val="1"/>
        </w:numPr>
      </w:pPr>
      <w:r>
        <w:t>Tocino 350  grs</w:t>
      </w:r>
      <w:r/>
    </w:p>
    <w:p>
      <w:pPr>
        <w:numPr>
          <w:ilvl w:val="0"/>
          <w:numId w:val="1"/>
        </w:numPr>
      </w:pPr>
      <w:r>
        <w:t>Cebolla picada 1/2 Taza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Zanahoria en cubos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