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Hojaldre de almendras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Almendras molidas 100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Agua 140 Ml.</w:t>
      </w:r>
      <w:r/>
    </w:p>
    <w:p>
      <w:pPr/>
      <w:r>
        <w:rPr>
          <w:b/>
          <w:sz w:val="52"/>
          <w:szCs w:val="52"/>
        </w:rPr>
        <w:t>Crema de frutos rojos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Almidón de Maíz 50 grs.</w:t>
      </w:r>
      <w:r/>
    </w:p>
    <w:p>
      <w:pPr>
        <w:numPr>
          <w:ilvl w:val="0"/>
          <w:numId w:val="1"/>
        </w:numPr>
      </w:pPr>
      <w:r>
        <w:t>Azucar rubia 150 Cantidad necesaria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Agua 300 Ml.</w:t>
      </w:r>
      <w:r/>
    </w:p>
    <w:p>
      <w:pPr>
        <w:numPr>
          <w:ilvl w:val="0"/>
          <w:numId w:val="1"/>
        </w:numPr>
      </w:pPr>
      <w:r>
        <w:t>Albahaca deshidratada A gusto</w:t>
      </w:r>
      <w:r/>
    </w:p>
    <w:p>
      <w:pPr>
        <w:numPr>
          <w:ilvl w:val="0"/>
          <w:numId w:val="1"/>
        </w:numPr>
      </w:pPr>
      <w:r>
        <w:t>Pulpa de frutos rojos 200 g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350 g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Semillas de Amapola grs.</w:t>
      </w:r>
      <w:r/>
    </w:p>
    <w:p>
      <w:pPr>
        <w:numPr>
          <w:ilvl w:val="0"/>
          <w:numId w:val="1"/>
        </w:numPr>
      </w:pPr>
      <w:r>
        <w:t xml:space="preserve">Variedad de frutas rojas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