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Guiso de Huitlacoche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Agua c/n</w:t>
      </w:r>
      <w:r/>
    </w:p>
    <w:p>
      <w:pPr>
        <w:numPr>
          <w:ilvl w:val="0"/>
          <w:numId w:val="1"/>
        </w:numPr>
      </w:pPr>
      <w:r>
        <w:t>Epazote c/n</w:t>
      </w:r>
      <w:r/>
    </w:p>
    <w:p>
      <w:pPr>
        <w:numPr>
          <w:ilvl w:val="0"/>
          <w:numId w:val="1"/>
        </w:numPr>
      </w:pPr>
      <w:r>
        <w:t>Granos De Elote c/n</w:t>
      </w:r>
      <w:r/>
    </w:p>
    <w:p>
      <w:pPr>
        <w:numPr>
          <w:ilvl w:val="0"/>
          <w:numId w:val="1"/>
        </w:numPr>
      </w:pPr>
      <w:r>
        <w:t>Huitlacoche 1 Kilo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Cebolla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