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Garganellis al Pesto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Huevo poche 2 Unidades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/>
      <w:r>
        <w:rPr>
          <w:b/>
          <w:sz w:val="52"/>
          <w:szCs w:val="52"/>
        </w:rPr>
        <w:t>Garganellis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/>
      <w:r>
        <w:rPr>
          <w:b/>
          <w:sz w:val="52"/>
          <w:szCs w:val="52"/>
        </w:rPr>
        <w:t>Salsa Pesto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Arvejas 200  grs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Rúcula 1 Atado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Albahaca 1 Planta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rallado 50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