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Gamberoni allo spumante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L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Champagne 200 cc</w:t>
      </w:r>
      <w:r/>
    </w:p>
    <w:p>
      <w:pPr>
        <w:numPr>
          <w:ilvl w:val="0"/>
          <w:numId w:val="1"/>
        </w:numPr>
      </w:pPr>
      <w:r>
        <w:t>Yema 2 Unidad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Langostinos 16 Unidades</w:t>
      </w:r>
      <w:r/>
    </w:p>
    <w:p>
      <w:pPr/>
      <w:r>
        <w:rPr>
          <w:b/>
          <w:sz w:val="52"/>
          <w:szCs w:val="52"/>
        </w:rPr>
        <w:t>Risotto</w:t>
      </w:r>
      <w:r/>
    </w:p>
    <w:p>
      <w:pPr>
        <w:numPr>
          <w:ilvl w:val="0"/>
          <w:numId w:val="1"/>
        </w:numPr>
      </w:pPr>
      <w:r>
        <w:t>Caldo de verduras 200 cc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Champagne 200 cc</w:t>
      </w:r>
      <w:r/>
    </w:p>
    <w:p>
      <w:pPr>
        <w:numPr>
          <w:ilvl w:val="0"/>
          <w:numId w:val="1"/>
        </w:numPr>
      </w:pPr>
      <w:r>
        <w:t>Queso Parmesano 2 cdas.</w:t>
      </w:r>
      <w:r/>
    </w:p>
    <w:p>
      <w:pPr>
        <w:numPr>
          <w:ilvl w:val="0"/>
          <w:numId w:val="1"/>
        </w:numPr>
      </w:pPr>
      <w:r>
        <w:t>Arroz arboreo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