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Saborizadas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10 c.c.</w:t>
      </w:r>
      <w:r/>
    </w:p>
    <w:p>
      <w:pPr>
        <w:numPr>
          <w:ilvl w:val="0"/>
          <w:numId w:val="1"/>
        </w:numPr>
      </w:pPr>
      <w:r>
        <w:t>Agua 250 c.c.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5  Gramos</w:t>
      </w:r>
      <w:r/>
    </w:p>
    <w:p>
      <w:pPr>
        <w:numPr>
          <w:ilvl w:val="0"/>
          <w:numId w:val="1"/>
        </w:numPr>
      </w:pPr>
      <w:r>
        <w:t>Malta 5  Gramos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>
        <w:numPr>
          <w:ilvl w:val="0"/>
          <w:numId w:val="1"/>
        </w:numPr>
      </w:pPr>
      <w:r>
        <w:t>Semolin 75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