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Frijoles con hongos, ajo y panceta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Romero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Tomillo 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Frijoles Cocidos 250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>
        <w:numPr>
          <w:ilvl w:val="0"/>
          <w:numId w:val="1"/>
        </w:numPr>
      </w:pPr>
      <w:r>
        <w:t>Panceta 150 g</w:t>
      </w:r>
      <w:r/>
    </w:p>
    <w:p>
      <w:pPr>
        <w:numPr>
          <w:ilvl w:val="0"/>
          <w:numId w:val="1"/>
        </w:numPr>
      </w:pPr>
      <w:r>
        <w:t>Caldo de carne 1 Taza</w:t>
      </w:r>
      <w:r/>
    </w:p>
    <w:p>
      <w:pPr>
        <w:numPr>
          <w:ilvl w:val="0"/>
          <w:numId w:val="1"/>
        </w:numPr>
      </w:pPr>
      <w:r>
        <w:t>Hongos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