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Focaccia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Levadura fresca 40 g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/>
      <w:r>
        <w:rPr>
          <w:b/>
          <w:sz w:val="52"/>
          <w:szCs w:val="52"/>
        </w:rPr>
        <w:t>Para el dip de Maru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Aceitunas negras 50 g</w:t>
      </w:r>
      <w:r/>
    </w:p>
    <w:p>
      <w:pPr>
        <w:numPr>
          <w:ilvl w:val="0"/>
          <w:numId w:val="1"/>
        </w:numPr>
      </w:pPr>
      <w:r>
        <w:t>Perejil picado Cantidad necesaria</w:t>
      </w:r>
      <w:r/>
    </w:p>
    <w:p>
      <w:pPr/>
      <w:r>
        <w:rPr>
          <w:b/>
          <w:sz w:val="52"/>
          <w:szCs w:val="52"/>
        </w:rPr>
        <w:t>Para el dip de Toribio</w:t>
      </w:r>
      <w:r/>
    </w:p>
    <w:p>
      <w:pPr>
        <w:numPr>
          <w:ilvl w:val="0"/>
          <w:numId w:val="1"/>
        </w:numPr>
      </w:pPr>
      <w:r>
        <w:t>Ciboulette picada 1 cda</w:t>
      </w:r>
      <w:r/>
    </w:p>
    <w:p>
      <w:pPr>
        <w:numPr>
          <w:ilvl w:val="0"/>
          <w:numId w:val="1"/>
        </w:numPr>
      </w:pPr>
      <w:r>
        <w:t>Queso Crema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