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Fabada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Tocino 100 g</w:t>
      </w:r>
      <w:r/>
    </w:p>
    <w:p>
      <w:pPr>
        <w:numPr>
          <w:ilvl w:val="0"/>
          <w:numId w:val="1"/>
        </w:numPr>
      </w:pPr>
      <w:r>
        <w:t>Chorizos 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Lacón en un trozo 100 g</w:t>
      </w:r>
      <w:r/>
    </w:p>
    <w:p>
      <w:pPr>
        <w:numPr>
          <w:ilvl w:val="0"/>
          <w:numId w:val="1"/>
        </w:numPr>
      </w:pPr>
      <w:r>
        <w:t>Morcillas 3 Unidades</w:t>
      </w:r>
      <w:r/>
    </w:p>
    <w:p>
      <w:pPr>
        <w:numPr>
          <w:ilvl w:val="0"/>
          <w:numId w:val="1"/>
        </w:numPr>
      </w:pPr>
      <w:r>
        <w:t>Panceta curada 300 g</w:t>
      </w:r>
      <w:r/>
    </w:p>
    <w:p>
      <w:pPr>
        <w:numPr>
          <w:ilvl w:val="0"/>
          <w:numId w:val="1"/>
        </w:numPr>
      </w:pPr>
      <w:r>
        <w:t>Porotos/frijoles 600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