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Entraña trenzada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de verdeo 2 Unidades</w:t>
      </w:r>
      <w:r/>
    </w:p>
    <w:p>
      <w:pPr>
        <w:numPr>
          <w:ilvl w:val="0"/>
          <w:numId w:val="1"/>
        </w:numPr>
      </w:pPr>
      <w:r>
        <w:t>Orégano seco 1 cdita.</w:t>
      </w:r>
      <w:r/>
    </w:p>
    <w:p>
      <w:pPr>
        <w:numPr>
          <w:ilvl w:val="0"/>
          <w:numId w:val="1"/>
        </w:numPr>
      </w:pPr>
      <w:r>
        <w:t>Vinagre de vino Cantidad necesaria</w:t>
      </w:r>
      <w:r/>
    </w:p>
    <w:p>
      <w:pPr>
        <w:numPr>
          <w:ilvl w:val="0"/>
          <w:numId w:val="1"/>
        </w:numPr>
      </w:pPr>
      <w:r>
        <w:t>Alcaparras 20 g</w:t>
      </w:r>
      <w:r/>
    </w:p>
    <w:p>
      <w:pPr>
        <w:numPr>
          <w:ilvl w:val="0"/>
          <w:numId w:val="1"/>
        </w:numPr>
      </w:pPr>
      <w:r>
        <w:t>Pimienta Cantidad necesaria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Aceitunas negras 50 g</w:t>
      </w:r>
      <w:r/>
    </w:p>
    <w:p>
      <w:pPr>
        <w:numPr>
          <w:ilvl w:val="0"/>
          <w:numId w:val="1"/>
        </w:numPr>
      </w:pPr>
      <w:r>
        <w:t xml:space="preserve">Perejil fresco </w:t>
      </w:r>
      <w:r/>
    </w:p>
    <w:p>
      <w:pPr>
        <w:numPr>
          <w:ilvl w:val="0"/>
          <w:numId w:val="1"/>
        </w:numPr>
      </w:pPr>
      <w:r>
        <w:t>Tomate Cherry 1 Puñado</w:t>
      </w:r>
      <w:r/>
    </w:p>
    <w:p>
      <w:pPr>
        <w:numPr>
          <w:ilvl w:val="0"/>
          <w:numId w:val="1"/>
        </w:numPr>
      </w:pPr>
      <w:r>
        <w:t>Ají molido 1 cdita.</w:t>
      </w:r>
      <w:r/>
    </w:p>
    <w:p>
      <w:pPr>
        <w:numPr>
          <w:ilvl w:val="0"/>
          <w:numId w:val="1"/>
        </w:numPr>
      </w:pPr>
      <w:r>
        <w:t>Entraña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