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Waldorf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Lechuga iceberg 1 Unidad</w:t>
      </w:r>
      <w:r/>
    </w:p>
    <w:p>
      <w:pPr>
        <w:numPr>
          <w:ilvl w:val="0"/>
          <w:numId w:val="1"/>
        </w:numPr>
      </w:pPr>
      <w:r>
        <w:t>Manzanas granny-smith 2 Unidades</w:t>
      </w:r>
      <w:r/>
    </w:p>
    <w:p>
      <w:pPr>
        <w:numPr>
          <w:ilvl w:val="0"/>
          <w:numId w:val="1"/>
        </w:numPr>
      </w:pPr>
      <w:r>
        <w:t>Nueces pecanas 125 g</w:t>
      </w:r>
      <w:r/>
    </w:p>
    <w:p>
      <w:pPr>
        <w:numPr>
          <w:ilvl w:val="0"/>
          <w:numId w:val="1"/>
        </w:numPr>
      </w:pPr>
      <w:r>
        <w:t>Uvas pasas rubias 125 g</w:t>
      </w:r>
      <w:r/>
    </w:p>
    <w:p>
      <w:pPr/>
      <w:r>
        <w:rPr>
          <w:b/>
          <w:sz w:val="52"/>
          <w:szCs w:val="52"/>
        </w:rPr>
        <w:t>Para la mayonesa casera:</w:t>
      </w:r>
      <w:r/>
    </w:p>
    <w:p>
      <w:pPr>
        <w:numPr>
          <w:ilvl w:val="0"/>
          <w:numId w:val="1"/>
        </w:numPr>
      </w:pPr>
      <w:r>
        <w:t xml:space="preserve">Aceite de oliva suave </w:t>
      </w:r>
      <w:r/>
    </w:p>
    <w:p>
      <w:pPr>
        <w:numPr>
          <w:ilvl w:val="0"/>
          <w:numId w:val="1"/>
        </w:numPr>
      </w:pPr>
      <w:r>
        <w:t>Yema de huevo 1 Unidad</w:t>
      </w:r>
      <w:r/>
    </w:p>
    <w:p>
      <w:pPr>
        <w:numPr>
          <w:ilvl w:val="0"/>
          <w:numId w:val="1"/>
        </w:numPr>
      </w:pPr>
      <w:r>
        <w:t xml:space="preserve">Jugo de Limón 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