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Oriental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integral cocido 1 Taza</w:t>
      </w:r>
      <w:r/>
    </w:p>
    <w:p>
      <w:pPr>
        <w:numPr>
          <w:ilvl w:val="0"/>
          <w:numId w:val="1"/>
        </w:numPr>
      </w:pPr>
      <w:r>
        <w:t>Hojas de cilantro c/n</w:t>
      </w:r>
      <w:r/>
    </w:p>
    <w:p>
      <w:pPr>
        <w:numPr>
          <w:ilvl w:val="0"/>
          <w:numId w:val="1"/>
        </w:numPr>
      </w:pPr>
      <w:r>
        <w:t>Mandarinas 2 Unidades</w:t>
      </w:r>
      <w:r/>
    </w:p>
    <w:p>
      <w:pPr>
        <w:numPr>
          <w:ilvl w:val="0"/>
          <w:numId w:val="1"/>
        </w:numPr>
      </w:pPr>
      <w:r>
        <w:t>Lechuga romana en juliana 1 Taza</w:t>
      </w:r>
      <w:r/>
    </w:p>
    <w:p>
      <w:pPr>
        <w:numPr>
          <w:ilvl w:val="0"/>
          <w:numId w:val="1"/>
        </w:numPr>
      </w:pPr>
      <w:r>
        <w:t>Pechuga de pollo cocida 1 Taza</w:t>
      </w:r>
      <w:r/>
    </w:p>
    <w:p>
      <w:pPr>
        <w:numPr>
          <w:ilvl w:val="0"/>
          <w:numId w:val="1"/>
        </w:numPr>
      </w:pPr>
      <w:r>
        <w:t>Tirabeques blanqueados 1 Taza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Lima para su jugo 1  unidad</w:t>
      </w:r>
      <w:r/>
    </w:p>
    <w:p>
      <w:pPr>
        <w:numPr>
          <w:ilvl w:val="0"/>
          <w:numId w:val="1"/>
        </w:numPr>
      </w:pPr>
      <w:r>
        <w:t>Salsa de soja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