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papines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Colorada 2 Unidades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Hojas de Perejil 1/2 Taza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Limón fresco 1 Unidad</w:t>
      </w:r>
      <w:r/>
    </w:p>
    <w:p>
      <w:pPr>
        <w:numPr>
          <w:ilvl w:val="0"/>
          <w:numId w:val="1"/>
        </w:numPr>
      </w:pPr>
      <w:r>
        <w:t>Limones hervidos 1 Unidad</w:t>
      </w:r>
      <w:r/>
    </w:p>
    <w:p>
      <w:pPr>
        <w:numPr>
          <w:ilvl w:val="0"/>
          <w:numId w:val="1"/>
        </w:numPr>
      </w:pPr>
      <w:r>
        <w:t>Tomates secos hidratados 50 g</w:t>
      </w:r>
      <w:r/>
    </w:p>
    <w:p>
      <w:pPr>
        <w:numPr>
          <w:ilvl w:val="0"/>
          <w:numId w:val="1"/>
        </w:numPr>
      </w:pPr>
      <w:r>
        <w:t>Papines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