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Hinojo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Bulbo de Hinojo 1 Unidad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Manzana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