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 de berenjenas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Alcaparrones A gusto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Vinagre de moras 2 cda.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Perejil liso 1 Taza</w:t>
      </w:r>
      <w:r/>
    </w:p>
    <w:p>
      <w:pPr>
        <w:numPr>
          <w:ilvl w:val="0"/>
          <w:numId w:val="1"/>
        </w:numPr>
      </w:pPr>
      <w:r>
        <w:t>Ricota 300 grs.</w:t>
      </w:r>
      <w:r/>
    </w:p>
    <w:p>
      <w:pPr>
        <w:numPr>
          <w:ilvl w:val="0"/>
          <w:numId w:val="1"/>
        </w:numPr>
      </w:pPr>
      <w:r>
        <w:t>Hierbabuena 10 Hojas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Vinagre de moras 2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Pimentón rojo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