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Ensaimada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Harina 000 500 Gramos</w:t>
      </w:r>
      <w:r/>
    </w:p>
    <w:p>
      <w:pPr>
        <w:numPr>
          <w:ilvl w:val="0"/>
          <w:numId w:val="1"/>
        </w:numPr>
      </w:pPr>
      <w:r>
        <w:t>Azucar 150 Gramos</w:t>
      </w:r>
      <w:r/>
    </w:p>
    <w:p>
      <w:pPr>
        <w:numPr>
          <w:ilvl w:val="0"/>
          <w:numId w:val="1"/>
        </w:numPr>
      </w:pPr>
      <w:r>
        <w:t>Sal 25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Grasa de Cerdo 60 Gramos</w:t>
      </w:r>
      <w:r/>
    </w:p>
    <w:p>
      <w:pPr>
        <w:numPr>
          <w:ilvl w:val="0"/>
          <w:numId w:val="1"/>
        </w:numPr>
      </w:pPr>
      <w:r>
        <w:t>Agua 260 Centímetros cúbicos</w:t>
      </w:r>
      <w:r/>
    </w:p>
    <w:p>
      <w:pPr>
        <w:numPr>
          <w:ilvl w:val="0"/>
          <w:numId w:val="1"/>
        </w:numPr>
      </w:pPr>
      <w:r>
        <w:t>Levadura 30 Gramos</w:t>
      </w:r>
      <w:r/>
    </w:p>
    <w:p>
      <w:pPr/>
      <w:r>
        <w:rPr>
          <w:b/>
          <w:sz w:val="52"/>
          <w:szCs w:val="52"/>
        </w:rPr>
        <w:t>Para el empaste</w:t>
      </w:r>
      <w:r/>
    </w:p>
    <w:p>
      <w:pPr>
        <w:numPr>
          <w:ilvl w:val="0"/>
          <w:numId w:val="1"/>
        </w:numPr>
      </w:pPr>
      <w:r>
        <w:t>Grasa de Cerdo 500 Gramos</w:t>
      </w:r>
      <w:r/>
    </w:p>
    <w:p>
      <w:pPr>
        <w:numPr>
          <w:ilvl w:val="0"/>
          <w:numId w:val="1"/>
        </w:numPr>
      </w:pPr>
      <w:r>
        <w:t>Azucar impalpable 100 Gramos</w:t>
      </w:r>
      <w:r/>
    </w:p>
    <w:p>
      <w:pPr>
        <w:numPr>
          <w:ilvl w:val="0"/>
          <w:numId w:val="1"/>
        </w:numPr>
      </w:pPr>
      <w:r>
        <w:t xml:space="preserve">Ralladura de naranja 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