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de Langosta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de coco 1/4 Taza</w:t>
      </w:r>
      <w:r/>
    </w:p>
    <w:p>
      <w:pPr>
        <w:numPr>
          <w:ilvl w:val="0"/>
          <w:numId w:val="1"/>
        </w:numPr>
      </w:pPr>
      <w:r>
        <w:t>Leche de coco 1/4 Taza</w:t>
      </w:r>
      <w:r/>
    </w:p>
    <w:p>
      <w:pPr>
        <w:numPr>
          <w:ilvl w:val="0"/>
          <w:numId w:val="1"/>
        </w:numPr>
      </w:pPr>
      <w:r>
        <w:t>Agua 1/4 Taza</w:t>
      </w:r>
      <w:r/>
    </w:p>
    <w:p>
      <w:pPr>
        <w:numPr>
          <w:ilvl w:val="0"/>
          <w:numId w:val="1"/>
        </w:numPr>
      </w:pPr>
      <w:r>
        <w:t>Harina de trigo 1 y 1/2 Tazas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Pimiento rojo 1/2 Unidad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Grasa de coco 2 cdas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Langosta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