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Delicia al limón</w:t>
      </w:r>
      <w:r/>
    </w:p>
    <w:p>
      <w:pPr/>
      <w:r>
        <w:rPr>
          <w:b/>
          <w:sz w:val="52"/>
          <w:szCs w:val="52"/>
        </w:rPr>
        <w:t>Almíbar neutro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/>
      <w:r>
        <w:rPr>
          <w:b/>
          <w:sz w:val="52"/>
          <w:szCs w:val="52"/>
        </w:rPr>
        <w:t>Polvo de cáscara de limón</w:t>
      </w:r>
      <w:r/>
    </w:p>
    <w:p>
      <w:pPr>
        <w:numPr>
          <w:ilvl w:val="0"/>
          <w:numId w:val="1"/>
        </w:numPr>
      </w:pPr>
      <w:r>
        <w:t>Cascara de limon 1 Unidad</w:t>
      </w:r>
      <w:r/>
    </w:p>
    <w:p>
      <w:pPr/>
      <w:r>
        <w:rPr>
          <w:b/>
          <w:sz w:val="52"/>
          <w:szCs w:val="52"/>
        </w:rPr>
        <w:t>Raffaioli</w:t>
      </w:r>
      <w:r/>
    </w:p>
    <w:p>
      <w:pPr>
        <w:numPr>
          <w:ilvl w:val="0"/>
          <w:numId w:val="1"/>
        </w:numPr>
      </w:pPr>
      <w:r>
        <w:t>Ralladura de limón 4 Unidad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Lemoncello 2 Vaso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Harina 0000 75 g</w:t>
      </w:r>
      <w:r/>
    </w:p>
    <w:p>
      <w:pPr>
        <w:numPr>
          <w:ilvl w:val="0"/>
          <w:numId w:val="1"/>
        </w:numPr>
      </w:pPr>
      <w:r>
        <w:t>Crema pastelera Cantidad deseada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limonero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