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Cuadrados de Limón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Jalea abrillantadora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130  Gramos</w:t>
      </w:r>
      <w:r/>
    </w:p>
    <w:p>
      <w:pPr>
        <w:numPr>
          <w:ilvl w:val="0"/>
          <w:numId w:val="1"/>
        </w:numPr>
      </w:pPr>
      <w:r>
        <w:t>Harina 0000 200  Gramos</w:t>
      </w:r>
      <w:r/>
    </w:p>
    <w:p>
      <w:pPr>
        <w:numPr>
          <w:ilvl w:val="0"/>
          <w:numId w:val="1"/>
        </w:numPr>
      </w:pPr>
      <w:r>
        <w:t>Mantequilla 165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Limón para su jugo 2 Unidades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