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Cuadrados de Frutas Rojas y Almendras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Polvo para hornear 2 cditas.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Mantequilla pomada 150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Canela 3/4 cda.</w:t>
      </w:r>
      <w:r/>
    </w:p>
    <w:p>
      <w:pPr>
        <w:numPr>
          <w:ilvl w:val="0"/>
          <w:numId w:val="1"/>
        </w:numPr>
      </w:pPr>
      <w:r>
        <w:t>Migas de bizcochuelo 50 g</w:t>
      </w:r>
      <w:r/>
    </w:p>
    <w:p>
      <w:pPr>
        <w:numPr>
          <w:ilvl w:val="0"/>
          <w:numId w:val="1"/>
        </w:numPr>
      </w:pPr>
      <w:r>
        <w:t>Arándanos frescos Cantidad necesaria</w:t>
      </w:r>
      <w:r/>
    </w:p>
    <w:p>
      <w:pPr>
        <w:numPr>
          <w:ilvl w:val="0"/>
          <w:numId w:val="1"/>
        </w:numPr>
      </w:pPr>
      <w:r>
        <w:t>Cerezas oscuras Cantidad necesaria</w:t>
      </w:r>
      <w:r/>
    </w:p>
    <w:p>
      <w:pPr>
        <w:numPr>
          <w:ilvl w:val="0"/>
          <w:numId w:val="1"/>
        </w:numPr>
      </w:pPr>
      <w:r>
        <w:t>Ciruelas oscuras Cantidad necesaria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Moras Cantidad necesaria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Pasas de Uva Cantidad necesaria</w:t>
      </w:r>
      <w:r/>
    </w:p>
    <w:p>
      <w:pPr>
        <w:numPr>
          <w:ilvl w:val="0"/>
          <w:numId w:val="1"/>
        </w:numPr>
      </w:pPr>
      <w:r>
        <w:t>Almendras fileteadas 100 g</w:t>
      </w:r>
      <w:r/>
    </w:p>
    <w:p>
      <w:pPr>
        <w:numPr>
          <w:ilvl w:val="0"/>
          <w:numId w:val="1"/>
        </w:numPr>
      </w:pPr>
      <w:r>
        <w:t>Mermelada de damascos 50 g</w:t>
      </w:r>
      <w:r/>
    </w:p>
    <w:p>
      <w:pPr>
        <w:numPr>
          <w:ilvl w:val="0"/>
          <w:numId w:val="1"/>
        </w:numPr>
      </w:pPr>
      <w:r>
        <w:t>Kirsch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