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Crumpets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Bicarbonato 1 cdita.</w:t>
      </w:r>
      <w:r/>
    </w:p>
    <w:p>
      <w:pPr>
        <w:numPr>
          <w:ilvl w:val="0"/>
          <w:numId w:val="1"/>
        </w:numPr>
      </w:pPr>
      <w:r>
        <w:t>Levadura 1 cdita.</w:t>
      </w:r>
      <w:r/>
    </w:p>
    <w:p>
      <w:pPr>
        <w:numPr>
          <w:ilvl w:val="0"/>
          <w:numId w:val="1"/>
        </w:numPr>
      </w:pPr>
      <w:r>
        <w:t>Rocío de manteca vegetal cantidad necesaria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Harina 000 250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