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 de Pollo a la Plancha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Cebollin 1 Manojo</w:t>
      </w:r>
      <w:r/>
    </w:p>
    <w:p>
      <w:pPr>
        <w:numPr>
          <w:ilvl w:val="0"/>
          <w:numId w:val="1"/>
        </w:numPr>
      </w:pPr>
      <w:r>
        <w:t>Croissant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Lechugas mixtas c/n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Pechuga de pollo aplanada 1 Kilo</w:t>
      </w:r>
      <w:r/>
    </w:p>
    <w:p>
      <w:pPr>
        <w:numPr>
          <w:ilvl w:val="0"/>
          <w:numId w:val="1"/>
        </w:numPr>
      </w:pPr>
      <w:r>
        <w:t>Piña 2 rebanadas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