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Crema de calabacitas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Calabacín 4 Unidades</w:t>
      </w:r>
      <w:r/>
    </w:p>
    <w:p>
      <w:pPr>
        <w:numPr>
          <w:ilvl w:val="0"/>
          <w:numId w:val="1"/>
        </w:numPr>
      </w:pPr>
      <w:r>
        <w:t>Croutons de pan Cantidad necesaria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>Caldo de verduras 2 Tazas</w:t>
      </w:r>
      <w:r/>
    </w:p>
    <w:p>
      <w:pPr>
        <w:numPr>
          <w:ilvl w:val="0"/>
          <w:numId w:val="1"/>
        </w:numPr>
      </w:pPr>
      <w:r>
        <w:t>Chile Chipotle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