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Catalana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Almidón de Maíz 40  Gramos</w:t>
      </w:r>
      <w:r/>
    </w:p>
    <w:p>
      <w:pPr>
        <w:numPr>
          <w:ilvl w:val="0"/>
          <w:numId w:val="1"/>
        </w:numPr>
      </w:pPr>
      <w:r>
        <w:t>Azucar 200  Gramos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Leche 1 lt</w:t>
      </w:r>
      <w:r/>
    </w:p>
    <w:p>
      <w:pPr>
        <w:numPr>
          <w:ilvl w:val="0"/>
          <w:numId w:val="1"/>
        </w:numPr>
      </w:pPr>
      <w:r>
        <w:t>Ralladura de limón 1/2  unidad</w:t>
      </w:r>
      <w:r/>
    </w:p>
    <w:p>
      <w:pPr>
        <w:numPr>
          <w:ilvl w:val="0"/>
          <w:numId w:val="1"/>
        </w:numPr>
      </w:pPr>
      <w:r>
        <w:t>Ramas de canela c/n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