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Costeletas con papines</w:t>
      </w:r>
      <w:r/>
    </w:p>
    <w:p>
      <w:pPr/>
      <w:r>
        <w:rPr>
          <w:b/>
          <w:sz w:val="52"/>
          <w:szCs w:val="52"/>
        </w:rPr>
        <w:t>Costeletas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Potpourri de pimientas en grano 1 cda.</w:t>
      </w:r>
      <w:r/>
    </w:p>
    <w:p>
      <w:pPr>
        <w:numPr>
          <w:ilvl w:val="0"/>
          <w:numId w:val="1"/>
        </w:numPr>
      </w:pPr>
      <w:r>
        <w:t>Ojo de bife con hueso 1 k</w:t>
      </w:r>
      <w:r/>
    </w:p>
    <w:p>
      <w:pPr>
        <w:numPr>
          <w:ilvl w:val="0"/>
          <w:numId w:val="1"/>
        </w:numPr>
      </w:pPr>
      <w:r>
        <w:t>Aceite De Oliva 1/4 Taza</w:t>
      </w:r>
      <w:r/>
    </w:p>
    <w:p>
      <w:pPr/>
      <w:r>
        <w:rPr>
          <w:b/>
          <w:sz w:val="52"/>
          <w:szCs w:val="52"/>
        </w:rPr>
        <w:t>Papines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Papines 300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Echalote 1 Unidad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Cebolla pequeña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pomada 150 grs.</w:t>
      </w:r>
      <w:r/>
    </w:p>
    <w:p>
      <w:pPr>
        <w:numPr>
          <w:ilvl w:val="0"/>
          <w:numId w:val="1"/>
        </w:numPr>
      </w:pPr>
      <w:r>
        <w:t>Mezcla para chimichurri 1 cda.</w:t>
      </w:r>
      <w:r/>
    </w:p>
    <w:p>
      <w:pPr/>
      <w:r>
        <w:rPr>
          <w:b/>
          <w:sz w:val="52"/>
          <w:szCs w:val="52"/>
        </w:rPr>
        <w:t>Salteado de tomates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cherry amarillos, rojos y verdes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