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Copitos de coco</w:t>
      </w:r>
      <w:r/>
    </w:p>
    <w:p>
      <w:pPr/>
      <w:r>
        <w:rPr>
          <w:b/>
          <w:sz w:val="52"/>
          <w:szCs w:val="52"/>
        </w:rPr>
        <w:t>Para el almíbar: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Agua 100 g</w:t>
      </w:r>
      <w:r/>
    </w:p>
    <w:p>
      <w:pPr/>
      <w:r>
        <w:rPr>
          <w:b/>
          <w:sz w:val="52"/>
          <w:szCs w:val="52"/>
        </w:rPr>
        <w:t>Para los coquitos: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60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50 g</w:t>
      </w:r>
      <w:r/>
    </w:p>
    <w:p>
      <w:pPr>
        <w:numPr>
          <w:ilvl w:val="0"/>
          <w:numId w:val="1"/>
        </w:numPr>
      </w:pPr>
      <w:r>
        <w:t>Mantequilla derretida 100 g</w:t>
      </w:r>
      <w:r/>
    </w:p>
    <w:p>
      <w:pPr>
        <w:numPr>
          <w:ilvl w:val="0"/>
          <w:numId w:val="1"/>
        </w:numPr>
      </w:pPr>
      <w:r>
        <w:t>Coco rallado 180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