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Conejo al estragón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Champiñones de París 100 g</w:t>
      </w:r>
      <w:r/>
    </w:p>
    <w:p>
      <w:pPr>
        <w:numPr>
          <w:ilvl w:val="0"/>
          <w:numId w:val="1"/>
        </w:numPr>
      </w:pPr>
      <w:r>
        <w:t>Vino Blanco 500 cc</w:t>
      </w:r>
      <w:r/>
    </w:p>
    <w:p>
      <w:pPr>
        <w:numPr>
          <w:ilvl w:val="0"/>
          <w:numId w:val="1"/>
        </w:numPr>
      </w:pPr>
      <w:r>
        <w:t>Crema de leche 50 grs.</w:t>
      </w:r>
      <w:r/>
    </w:p>
    <w:p>
      <w:pPr>
        <w:numPr>
          <w:ilvl w:val="0"/>
          <w:numId w:val="1"/>
        </w:numPr>
      </w:pPr>
      <w:r>
        <w:t>Riñón de Conejo 2 Unidad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Echalottes picados 1 cda.</w:t>
      </w:r>
      <w:r/>
    </w:p>
    <w:p>
      <w:pPr>
        <w:numPr>
          <w:ilvl w:val="0"/>
          <w:numId w:val="1"/>
        </w:numPr>
      </w:pPr>
      <w:r>
        <w:t>Estragón A gusto</w:t>
      </w:r>
      <w:r/>
    </w:p>
    <w:p>
      <w:pPr>
        <w:numPr>
          <w:ilvl w:val="0"/>
          <w:numId w:val="1"/>
        </w:numPr>
      </w:pPr>
      <w:r>
        <w:t>Conejo 1 Unidad</w:t>
      </w:r>
      <w:r/>
    </w:p>
    <w:p>
      <w:pPr/>
      <w:r>
        <w:rPr>
          <w:b/>
          <w:sz w:val="52"/>
          <w:szCs w:val="52"/>
        </w:rPr>
        <w:t>Guarnición aromática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Panceta ahumada 150 g</w:t>
      </w:r>
      <w:r/>
    </w:p>
    <w:p>
      <w:pPr/>
      <w:r>
        <w:rPr>
          <w:b/>
          <w:sz w:val="52"/>
          <w:szCs w:val="52"/>
        </w:rPr>
        <w:t>Papas cunas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Perejil picado 1 cdita.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Manteca 3 cdas.</w:t>
      </w:r>
      <w:r/>
    </w:p>
    <w:p>
      <w:pPr>
        <w:numPr>
          <w:ilvl w:val="0"/>
          <w:numId w:val="1"/>
        </w:numPr>
      </w:pPr>
      <w:r>
        <w:t>Pan Rallado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