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al ajillo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en grano 2 cdita.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Papas chicas 4 Unidades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Ajo picado 2 cdas.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>
        <w:numPr>
          <w:ilvl w:val="0"/>
          <w:numId w:val="1"/>
        </w:numPr>
      </w:pPr>
      <w:r>
        <w:t>Vinagre de vino 3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