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Clafoutis de Ciruelas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1/3 Taza</w:t>
      </w:r>
      <w:r/>
    </w:p>
    <w:p>
      <w:pPr>
        <w:numPr>
          <w:ilvl w:val="0"/>
          <w:numId w:val="1"/>
        </w:numPr>
      </w:pPr>
      <w:r>
        <w:t>Azúcar blanca Cantidad necesaria</w:t>
      </w:r>
      <w:r/>
    </w:p>
    <w:p>
      <w:pPr>
        <w:numPr>
          <w:ilvl w:val="0"/>
          <w:numId w:val="1"/>
        </w:numPr>
      </w:pPr>
      <w:r>
        <w:t>Ciruelas 3 Tazas</w:t>
      </w:r>
      <w:r/>
    </w:p>
    <w:p>
      <w:pPr>
        <w:numPr>
          <w:ilvl w:val="0"/>
          <w:numId w:val="1"/>
        </w:numPr>
      </w:pPr>
      <w:r>
        <w:t>Leche 1 1/2 Tazas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Rocío de mantequilla Cantidad necesaria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Harina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