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Churros con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Harina 250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Agua 300 Ml.</w:t>
      </w:r>
      <w:r/>
    </w:p>
    <w:p>
      <w:pPr/>
      <w:r>
        <w:rPr>
          <w:b/>
          <w:sz w:val="52"/>
          <w:szCs w:val="52"/>
        </w:rPr>
        <w:t>Para la salsa de chocolate y café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Crema de leche 150 g</w:t>
      </w:r>
      <w:r/>
    </w:p>
    <w:p>
      <w:pPr>
        <w:numPr>
          <w:ilvl w:val="0"/>
          <w:numId w:val="1"/>
        </w:numPr>
      </w:pPr>
      <w:r>
        <w:t>Cafe soluble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