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Chupin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Abadejo 500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Pez pollo 1 k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Vino Tinto 2 cda.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Salsa de tomate 300 g</w:t>
      </w:r>
      <w:r/>
    </w:p>
    <w:p>
      <w:pPr>
        <w:numPr>
          <w:ilvl w:val="0"/>
          <w:numId w:val="1"/>
        </w:numPr>
      </w:pPr>
      <w:r>
        <w:t>Caldo de verduras 2 Tazas</w:t>
      </w:r>
      <w:r/>
    </w:p>
    <w:p>
      <w:pPr>
        <w:numPr>
          <w:ilvl w:val="0"/>
          <w:numId w:val="1"/>
        </w:numPr>
      </w:pPr>
      <w:r>
        <w:t>Merluza 500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Pan casero </w:t>
      </w:r>
      <w:r/>
    </w:p>
    <w:p>
      <w:pPr>
        <w:numPr>
          <w:ilvl w:val="0"/>
          <w:numId w:val="1"/>
        </w:numPr>
      </w:pPr>
      <w:r>
        <w:t>Fettuccine caseros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