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Chipirones con Guisantes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Chipirones 300  grs</w:t>
      </w:r>
      <w:r/>
    </w:p>
    <w:p>
      <w:pPr>
        <w:numPr>
          <w:ilvl w:val="0"/>
          <w:numId w:val="1"/>
        </w:numPr>
      </w:pPr>
      <w:r>
        <w:t>Grasa ibérica 50  grs</w:t>
      </w:r>
      <w:r/>
    </w:p>
    <w:p>
      <w:pPr>
        <w:numPr>
          <w:ilvl w:val="0"/>
          <w:numId w:val="1"/>
        </w:numPr>
      </w:pPr>
      <w:r>
        <w:t>Guisantes 300  grs</w:t>
      </w:r>
      <w:r/>
    </w:p>
    <w:p>
      <w:pPr>
        <w:numPr>
          <w:ilvl w:val="0"/>
          <w:numId w:val="1"/>
        </w:numPr>
      </w:pPr>
      <w:r>
        <w:t>Jamón ibérico 100  grs</w:t>
      </w:r>
      <w:r/>
    </w:p>
    <w:p>
      <w:pPr>
        <w:numPr>
          <w:ilvl w:val="0"/>
          <w:numId w:val="1"/>
        </w:numPr>
      </w:pPr>
      <w:r>
        <w:t>Menta c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Ajo 1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