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Chimichanga de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Tortillas de trigo Cantidad necesaria</w:t>
      </w:r>
      <w:r/>
    </w:p>
    <w:p>
      <w:pPr/>
      <w:r>
        <w:rPr>
          <w:b/>
          <w:sz w:val="52"/>
          <w:szCs w:val="52"/>
        </w:rPr>
        <w:t>Para el guacamole</w:t>
      </w:r>
      <w:r/>
    </w:p>
    <w:p>
      <w:pPr>
        <w:numPr>
          <w:ilvl w:val="0"/>
          <w:numId w:val="1"/>
        </w:numPr>
      </w:pPr>
      <w:r>
        <w:t xml:space="preserve">Cebolla 1/4 </w:t>
      </w:r>
      <w:r/>
    </w:p>
    <w:p>
      <w:pPr>
        <w:numPr>
          <w:ilvl w:val="0"/>
          <w:numId w:val="1"/>
        </w:numPr>
      </w:pPr>
      <w:r>
        <w:t>Chile serrano Cantidad necesaria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Sal Cantidad deseada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 xml:space="preserve">Cebolla 1/2 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Tomates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>Chile Chipotle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