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Champiñones en conserva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Cáscara de Lima 1 Unidad</w:t>
      </w:r>
      <w:r/>
    </w:p>
    <w:p>
      <w:pPr>
        <w:numPr>
          <w:ilvl w:val="0"/>
          <w:numId w:val="1"/>
        </w:numPr>
      </w:pPr>
      <w:r>
        <w:t>Champiñones limpios con su tronquito 1 k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Cascara de naranja 1 Unidad</w:t>
      </w:r>
      <w:r/>
    </w:p>
    <w:p>
      <w:pPr>
        <w:numPr>
          <w:ilvl w:val="0"/>
          <w:numId w:val="1"/>
        </w:numPr>
      </w:pPr>
      <w:r>
        <w:t>Pimienta Negra 1 Puñado</w:t>
      </w:r>
      <w:r/>
    </w:p>
    <w:p>
      <w:pPr>
        <w:numPr>
          <w:ilvl w:val="0"/>
          <w:numId w:val="1"/>
        </w:numPr>
      </w:pPr>
      <w:r>
        <w:t>Pimienta rosa 1 Puñado</w:t>
      </w:r>
      <w:r/>
    </w:p>
    <w:p>
      <w:pPr>
        <w:numPr>
          <w:ilvl w:val="0"/>
          <w:numId w:val="1"/>
        </w:numPr>
      </w:pPr>
      <w:r>
        <w:t>Aceite De Oliva 1 L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Cascara de limon 1 Unidad</w:t>
      </w:r>
      <w:r/>
    </w:p>
    <w:p>
      <w:pPr>
        <w:numPr>
          <w:ilvl w:val="0"/>
          <w:numId w:val="1"/>
        </w:numPr>
      </w:pPr>
      <w:r>
        <w:t>Tomillo 1 Rama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