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Carlota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Crema de leche 100 c.c.</w:t>
      </w:r>
      <w:r/>
    </w:p>
    <w:p>
      <w:pPr>
        <w:numPr>
          <w:ilvl w:val="0"/>
          <w:numId w:val="1"/>
        </w:numPr>
      </w:pPr>
      <w:r>
        <w:t>Leche 1 lt</w:t>
      </w:r>
      <w:r/>
    </w:p>
    <w:p>
      <w:pPr>
        <w:numPr>
          <w:ilvl w:val="0"/>
          <w:numId w:val="1"/>
        </w:numPr>
      </w:pPr>
      <w:r>
        <w:t>Manzanas 500  Gramos</w:t>
      </w:r>
      <w:r/>
    </w:p>
    <w:p>
      <w:pPr>
        <w:numPr>
          <w:ilvl w:val="0"/>
          <w:numId w:val="1"/>
        </w:numPr>
      </w:pPr>
      <w:r>
        <w:t>Miga de pan lactal 2 Paquetes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