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bonito</w:t>
      </w:r>
      <w:r/>
    </w:p>
    <w:p>
      <w:pPr/>
      <w:r>
        <w:rPr>
          <w:b/>
          <w:sz w:val="52"/>
          <w:szCs w:val="52"/>
        </w:rPr>
        <w:t>Extras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Para los buñuelos</w:t>
      </w:r>
      <w:r/>
    </w:p>
    <w:p>
      <w:pPr>
        <w:numPr>
          <w:ilvl w:val="0"/>
          <w:numId w:val="1"/>
        </w:numPr>
      </w:pPr>
      <w:r>
        <w:t>Perejil picado 10 g</w:t>
      </w:r>
      <w:r/>
    </w:p>
    <w:p>
      <w:pPr>
        <w:numPr>
          <w:ilvl w:val="0"/>
          <w:numId w:val="1"/>
        </w:numPr>
      </w:pPr>
      <w:r>
        <w:t>Bonito en conserva 375 g</w:t>
      </w:r>
      <w:r/>
    </w:p>
    <w:p>
      <w:pPr>
        <w:numPr>
          <w:ilvl w:val="0"/>
          <w:numId w:val="1"/>
        </w:numPr>
      </w:pPr>
      <w:r>
        <w:t>Huevos 7 Unidades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Grasa de Cerdo 90 grs.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Harina 000 250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