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Buñuelitos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Pan 3 Rodajas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Harina de trigo 1 cdita.</w:t>
      </w:r>
      <w:r/>
    </w:p>
    <w:p>
      <w:pPr>
        <w:numPr>
          <w:ilvl w:val="0"/>
          <w:numId w:val="1"/>
        </w:numPr>
      </w:pPr>
      <w:r>
        <w:t>Pez Espada 300 g</w:t>
      </w:r>
      <w:r/>
    </w:p>
    <w:p>
      <w:pPr>
        <w:numPr>
          <w:ilvl w:val="0"/>
          <w:numId w:val="1"/>
        </w:numPr>
      </w:pPr>
      <w:r>
        <w:t>Yogurt 1 Unidad</w:t>
      </w:r>
      <w:r/>
    </w:p>
    <w:p>
      <w:pPr>
        <w:numPr>
          <w:ilvl w:val="0"/>
          <w:numId w:val="1"/>
        </w:numPr>
      </w:pPr>
      <w:r>
        <w:t>Cúrcuma 1 cdita.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Perejil 1 Manojo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