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Budín hamburgués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Almidón de Maíz 70 g</w:t>
      </w:r>
      <w:r/>
    </w:p>
    <w:p>
      <w:pPr>
        <w:numPr>
          <w:ilvl w:val="0"/>
          <w:numId w:val="1"/>
        </w:numPr>
      </w:pPr>
      <w:r>
        <w:t>Chocolate cobertura sin azúcar en cubitos 150 gr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Oporto 250 cc</w:t>
      </w:r>
      <w:r/>
    </w:p>
    <w:p>
      <w:pPr>
        <w:numPr>
          <w:ilvl w:val="0"/>
          <w:numId w:val="1"/>
        </w:numPr>
      </w:pPr>
      <w:r>
        <w:t>Harina 300 g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Nueces picadas groseramente 150 g</w:t>
      </w:r>
      <w:r/>
    </w:p>
    <w:p>
      <w:pPr>
        <w:numPr>
          <w:ilvl w:val="0"/>
          <w:numId w:val="1"/>
        </w:numPr>
      </w:pPr>
      <w:r>
        <w:t>Polvo leudante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