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mandarina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Mandarina 3 Unidades</w:t>
      </w:r>
      <w:r/>
    </w:p>
    <w:p>
      <w:pPr>
        <w:numPr>
          <w:ilvl w:val="0"/>
          <w:numId w:val="1"/>
        </w:numPr>
      </w:pPr>
      <w:r>
        <w:t>Aceite de girasol 1/2 Taza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Leudante 2 Tazas</w:t>
      </w:r>
      <w:r/>
    </w:p>
    <w:p>
      <w:pPr>
        <w:numPr>
          <w:ilvl w:val="0"/>
          <w:numId w:val="1"/>
        </w:numPr>
      </w:pPr>
      <w:r>
        <w:t xml:space="preserve">Escencia de vainilla </w:t>
      </w:r>
      <w:r/>
    </w:p>
    <w:p>
      <w:pPr>
        <w:numPr>
          <w:ilvl w:val="0"/>
          <w:numId w:val="1"/>
        </w:numPr>
      </w:pPr>
      <w:r>
        <w:t xml:space="preserve">Rocío vegetal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