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Brochette de vegetales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Albahaca Cantidad necesaria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Champignones 100 g</w:t>
      </w:r>
      <w:r/>
    </w:p>
    <w:p>
      <w:pPr>
        <w:numPr>
          <w:ilvl w:val="0"/>
          <w:numId w:val="1"/>
        </w:numPr>
      </w:pPr>
      <w:r>
        <w:t>Zucchini 2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