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Black Velvet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Champagne 100 cc</w:t>
      </w:r>
      <w:r/>
    </w:p>
    <w:p>
      <w:pPr>
        <w:numPr>
          <w:ilvl w:val="0"/>
          <w:numId w:val="1"/>
        </w:numPr>
      </w:pPr>
      <w:r>
        <w:t>Cerveza negra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