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Bizcochitos salados para el 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Agua 250 Ml.</w:t>
      </w:r>
      <w:r/>
    </w:p>
    <w:p>
      <w:pPr>
        <w:numPr>
          <w:ilvl w:val="0"/>
          <w:numId w:val="1"/>
        </w:numPr>
      </w:pPr>
      <w:r>
        <w:t>Levadura de panadería fresca 20 g</w:t>
      </w:r>
      <w:r/>
    </w:p>
    <w:p>
      <w:pPr>
        <w:numPr>
          <w:ilvl w:val="0"/>
          <w:numId w:val="1"/>
        </w:numPr>
      </w:pPr>
      <w:r>
        <w:t>Manteca 250 Ml.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Harina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