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Bizcochos de Grasa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350 cc</w:t>
      </w:r>
      <w:r/>
    </w:p>
    <w:p>
      <w:pPr>
        <w:numPr>
          <w:ilvl w:val="0"/>
          <w:numId w:val="1"/>
        </w:numPr>
      </w:pPr>
      <w:r>
        <w:t>Grasa 250  grs</w:t>
      </w:r>
      <w:r/>
    </w:p>
    <w:p>
      <w:pPr>
        <w:numPr>
          <w:ilvl w:val="0"/>
          <w:numId w:val="1"/>
        </w:numPr>
      </w:pPr>
      <w:r>
        <w:t>Harina 0000 1 kg</w:t>
      </w:r>
      <w:r/>
    </w:p>
    <w:p>
      <w:pPr>
        <w:numPr>
          <w:ilvl w:val="0"/>
          <w:numId w:val="1"/>
        </w:numPr>
      </w:pPr>
      <w:r>
        <w:t>Levadura fresca 30  grs</w:t>
      </w:r>
      <w:r/>
    </w:p>
    <w:p>
      <w:pPr>
        <w:numPr>
          <w:ilvl w:val="0"/>
          <w:numId w:val="1"/>
        </w:numPr>
      </w:pPr>
      <w:r>
        <w:t>Sal 20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