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Surfer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Coco rallado 300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de fuerza 220  Gramos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Levadura en polvo 15  Gramos</w:t>
      </w:r>
      <w:r/>
    </w:p>
    <w:p>
      <w:pPr>
        <w:numPr>
          <w:ilvl w:val="0"/>
          <w:numId w:val="1"/>
        </w:numPr>
      </w:pPr>
      <w:r>
        <w:t>Mantequilla pomada 130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