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Bellini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Champagne 150 cc</w:t>
      </w:r>
      <w:r/>
    </w:p>
    <w:p>
      <w:pPr>
        <w:numPr>
          <w:ilvl w:val="0"/>
          <w:numId w:val="1"/>
        </w:numPr>
      </w:pPr>
      <w:r>
        <w:t>Duraznos blancos Unidades</w:t>
      </w:r>
      <w:r/>
    </w:p>
    <w:p>
      <w:pPr>
        <w:numPr>
          <w:ilvl w:val="0"/>
          <w:numId w:val="1"/>
        </w:numPr>
      </w:pPr>
      <w:r>
        <w:t xml:space="preserve">Pulpa de duraznos 50 cc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